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D7" w:rsidRPr="00927759" w:rsidRDefault="00044D58">
      <w:pPr>
        <w:rPr>
          <w:rFonts w:cstheme="minorHAnsi"/>
        </w:rPr>
      </w:pPr>
      <w:r w:rsidRPr="00927759">
        <w:rPr>
          <w:rFonts w:cstheme="minorHAnsi"/>
          <w:b/>
        </w:rPr>
        <w:t>Rogers and His Contemporaries</w:t>
      </w:r>
    </w:p>
    <w:p w:rsidR="00044D58" w:rsidRPr="00927759" w:rsidRDefault="00044D58">
      <w:pPr>
        <w:rPr>
          <w:rFonts w:cstheme="minorHAnsi"/>
        </w:rPr>
      </w:pPr>
    </w:p>
    <w:p w:rsidR="00044D58" w:rsidRPr="00927759" w:rsidRDefault="00044D58">
      <w:pPr>
        <w:rPr>
          <w:rFonts w:cstheme="minorHAnsi"/>
        </w:rPr>
      </w:pPr>
      <w:r w:rsidRPr="00927759">
        <w:rPr>
          <w:rFonts w:cstheme="minorHAnsi"/>
        </w:rPr>
        <w:t>Second tour</w:t>
      </w:r>
    </w:p>
    <w:p w:rsidR="00044D58" w:rsidRPr="00927759" w:rsidRDefault="00044D58">
      <w:pPr>
        <w:rPr>
          <w:rFonts w:cstheme="minorHAnsi"/>
        </w:rPr>
      </w:pPr>
      <w:r w:rsidRPr="00927759">
        <w:rPr>
          <w:rFonts w:cstheme="minorHAnsi"/>
        </w:rPr>
        <w:t xml:space="preserve">In Paris with sister, August 1821 (308); in Switzerland with sister Sarah and niece Martha, September (311). Sarah returned to London to supervise publication of “Italy Part 1” (311). Entered via Simplon (312): </w:t>
      </w:r>
      <w:proofErr w:type="spellStart"/>
      <w:r w:rsidRPr="00927759">
        <w:rPr>
          <w:rFonts w:cstheme="minorHAnsi"/>
        </w:rPr>
        <w:t>Baveno</w:t>
      </w:r>
      <w:proofErr w:type="spellEnd"/>
      <w:r w:rsidRPr="00927759">
        <w:rPr>
          <w:rFonts w:cstheme="minorHAnsi"/>
        </w:rPr>
        <w:t xml:space="preserve"> at Maggiore, </w:t>
      </w:r>
      <w:proofErr w:type="spellStart"/>
      <w:r w:rsidRPr="00927759">
        <w:rPr>
          <w:rFonts w:cstheme="minorHAnsi"/>
        </w:rPr>
        <w:t>Arona</w:t>
      </w:r>
      <w:proofErr w:type="spellEnd"/>
      <w:r w:rsidRPr="00927759">
        <w:rPr>
          <w:rFonts w:cstheme="minorHAnsi"/>
        </w:rPr>
        <w:t xml:space="preserve"> at Como, Milan (312-14), Venice, Bologna, Florence (314).</w:t>
      </w:r>
      <w:r w:rsidR="00244876" w:rsidRPr="00927759">
        <w:rPr>
          <w:rFonts w:cstheme="minorHAnsi"/>
        </w:rPr>
        <w:t xml:space="preserve"> Rome (326)</w:t>
      </w:r>
    </w:p>
    <w:p w:rsidR="00044D58" w:rsidRPr="00927759" w:rsidRDefault="00044D58">
      <w:pPr>
        <w:rPr>
          <w:rFonts w:cstheme="minorHAnsi"/>
        </w:rPr>
      </w:pPr>
    </w:p>
    <w:p w:rsidR="00044D58" w:rsidRPr="00044D58" w:rsidRDefault="00044D58" w:rsidP="00044D58">
      <w:pPr>
        <w:rPr>
          <w:rFonts w:eastAsia="Times New Roman" w:cstheme="minorHAnsi"/>
        </w:rPr>
      </w:pPr>
      <w:r w:rsidRPr="00044D58">
        <w:rPr>
          <w:rFonts w:eastAsia="Times New Roman" w:cstheme="minorHAnsi"/>
          <w:color w:val="4F4F4F"/>
          <w:shd w:val="clear" w:color="auto" w:fill="FFFFFF"/>
        </w:rPr>
        <w:t>Pray, when you go to St. James's Place, search in the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drawer of the table that stands in the middle of my bed-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room, and I think you will find a thin blue copy-book in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a blue cover, as blue as the inside of a band-box.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It contains "The Brides of Venice." If you find it, print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it in its place. If not, it must be left out altogether, as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I have forgot it, and have in vain tried to recall it.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Among the chapters is one entitled " A Retrospect." Pray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entitle it " The Alps " instead. I have ventured to send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some lines on Mont Blanc for a note. If you don't think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them tolerable, don't let them be printed. Which do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you like best, the sixth line, those or this—</w:t>
      </w:r>
      <w:r w:rsidRPr="00044D58">
        <w:rPr>
          <w:rFonts w:eastAsia="Times New Roman" w:cstheme="minorHAnsi"/>
          <w:color w:val="4F4F4F"/>
        </w:rPr>
        <w:br/>
      </w:r>
      <w:r w:rsidRPr="00044D58">
        <w:rPr>
          <w:rFonts w:eastAsia="Times New Roman" w:cstheme="minorHAnsi"/>
          <w:color w:val="4F4F4F"/>
          <w:shd w:val="clear" w:color="auto" w:fill="FFFFFF"/>
        </w:rPr>
        <w:t>'Only less bright, less glorious than himself.</w:t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 </w:t>
      </w:r>
    </w:p>
    <w:p w:rsidR="00513992" w:rsidRPr="00927759" w:rsidRDefault="00513992" w:rsidP="00513992">
      <w:pPr>
        <w:rPr>
          <w:rFonts w:eastAsia="Times New Roman" w:cstheme="minorHAnsi"/>
          <w:color w:val="4F4F4F"/>
          <w:shd w:val="clear" w:color="auto" w:fill="FFFFFF"/>
        </w:rPr>
      </w:pPr>
      <w:r w:rsidRPr="00513992">
        <w:rPr>
          <w:rFonts w:eastAsia="Times New Roman" w:cstheme="minorHAnsi"/>
          <w:color w:val="4F4F4F"/>
          <w:shd w:val="clear" w:color="auto" w:fill="FFFFFF"/>
        </w:rPr>
        <w:t>'My love to all. Ever yours,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'S. R.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'Pray find fault through the whole work.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'I.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'the mirror of all beauty.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[Note.—There is no describing in words, but the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following lines were written on the spot, and may serve,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perhaps, to recall to some of my readers what they have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seen in this enchanting country—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I love to watch in silence till the sun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Sets; and Mont Blanc, arrayed in crimson and gold,</w:t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 [end 317]</w:t>
      </w:r>
    </w:p>
    <w:p w:rsidR="00513992" w:rsidRPr="00927759" w:rsidRDefault="00513992" w:rsidP="00513992">
      <w:pPr>
        <w:rPr>
          <w:rFonts w:eastAsia="Times New Roman" w:cstheme="minorHAnsi"/>
        </w:rPr>
      </w:pPr>
    </w:p>
    <w:p w:rsidR="00513992" w:rsidRPr="00513992" w:rsidRDefault="00513992" w:rsidP="00513992">
      <w:pPr>
        <w:rPr>
          <w:rFonts w:eastAsia="Times New Roman" w:cstheme="minorHAnsi"/>
        </w:rPr>
      </w:pPr>
      <w:r w:rsidRPr="00513992">
        <w:rPr>
          <w:rFonts w:eastAsia="Times New Roman" w:cstheme="minorHAnsi"/>
          <w:color w:val="4F4F4F"/>
          <w:shd w:val="clear" w:color="auto" w:fill="FFFFFF"/>
        </w:rPr>
        <w:t>318 ROGERS AND HIS CONTEMPORARIES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Flings his broad shadow half across the Lake;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That shadow, though it comes through pathless tracts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Of Ether, and o'er Alp and desert drear,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Only less glorious than Mont Blanc himself.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But while we gaze, 'tis gone! And now he shines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Like burnished silver; all below, the Night's—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Such moments are most precious, yet there are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Others, that follow them, to me still more so;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When once again he changes, once again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Clothing himself in grandeur all his own;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lastRenderedPageBreak/>
        <w:t xml:space="preserve">When, like a ghost,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shadowless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 xml:space="preserve">,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colourless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>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He melts away into the Heaven of Heavens;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Himself alone revealed, all lesser things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As though they were not I]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'H.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 xml:space="preserve">'But the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Bise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 xml:space="preserve"> blew cold;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And, bidden to a spare but cheerful meal,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I sate among the holy brotherhood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At their long board. The fare, indeed, was such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As is prescribed on days of abstinence,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But might have pleased a nicer taste than mine,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And through the floor came up; an ancient matron,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Serving unseen below; while from the roof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(The roof, the floor, the walls of native fir)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 lamp hung flickering, such as loves to fling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Its partial light on Apostolic heads,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And sheds a grace on all. Theirs Time as yet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Had changed not. Some were almost in the prime;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 xml:space="preserve">Nor was a brow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o'ercast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>. Seen as I saw them,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Banged round their hearthstone in a leisure hour,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They were a simple and a merry race,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Mingling small games of chance with social converse,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And gathering news of all who came that way,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As of some other world.</w:t>
      </w:r>
    </w:p>
    <w:p w:rsidR="00513992" w:rsidRPr="00927759" w:rsidRDefault="00513992" w:rsidP="00513992">
      <w:pPr>
        <w:rPr>
          <w:rFonts w:eastAsia="Times New Roman" w:cstheme="minorHAnsi"/>
        </w:rPr>
      </w:pPr>
      <w:r w:rsidRPr="00927759">
        <w:rPr>
          <w:rFonts w:eastAsia="Times New Roman" w:cstheme="minorHAnsi"/>
        </w:rPr>
        <w:t>[end 318]</w:t>
      </w:r>
    </w:p>
    <w:p w:rsidR="00513992" w:rsidRPr="00513992" w:rsidRDefault="00513992" w:rsidP="00513992">
      <w:pPr>
        <w:rPr>
          <w:rFonts w:eastAsia="Times New Roman" w:cstheme="minorHAnsi"/>
        </w:rPr>
      </w:pPr>
      <w:r w:rsidRPr="00513992">
        <w:rPr>
          <w:rFonts w:eastAsia="Times New Roman" w:cstheme="minorHAnsi"/>
          <w:color w:val="4F4F4F"/>
          <w:shd w:val="clear" w:color="auto" w:fill="FFFFFF"/>
        </w:rPr>
        <w:t>THE FIRST PART OF 'ITALY' 319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'Italy.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(This to be the title to this chapter.)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 xml:space="preserve">'Am I in Italy? Is this the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Mincius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>? &amp;c.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down to "and self-congratulation." Then what follows is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to be in a new paragraph.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'0 Italy! how beautiful thou art!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Yet I could weep—for thou art lying, alas,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Low in the dust; and they who come, admire thee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As we admire the beautiful in death.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Thine was a dangerous gift, the gift of Beauty;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 xml:space="preserve">Would thou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hadst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 xml:space="preserve"> less, or wert as once thou </w:t>
      </w:r>
      <w:proofErr w:type="spellStart"/>
      <w:r w:rsidRPr="00513992">
        <w:rPr>
          <w:rFonts w:eastAsia="Times New Roman" w:cstheme="minorHAnsi"/>
          <w:color w:val="4F4F4F"/>
          <w:shd w:val="clear" w:color="auto" w:fill="FFFFFF"/>
        </w:rPr>
        <w:t>wast</w:t>
      </w:r>
      <w:proofErr w:type="spellEnd"/>
      <w:r w:rsidRPr="00513992">
        <w:rPr>
          <w:rFonts w:eastAsia="Times New Roman" w:cstheme="minorHAnsi"/>
          <w:color w:val="4F4F4F"/>
          <w:shd w:val="clear" w:color="auto" w:fill="FFFFFF"/>
        </w:rPr>
        <w:t>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Inspiring awe in those who now enslave thee!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—But why despair? Twice hast thou lived already;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Twice shone among the nations of the world,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As the sun shines among the lesser lights</w:t>
      </w:r>
      <w:r w:rsidRPr="00513992">
        <w:rPr>
          <w:rFonts w:eastAsia="Times New Roman" w:cstheme="minorHAnsi"/>
          <w:color w:val="4F4F4F"/>
        </w:rPr>
        <w:br/>
      </w:r>
      <w:r w:rsidRPr="00513992">
        <w:rPr>
          <w:rFonts w:eastAsia="Times New Roman" w:cstheme="minorHAnsi"/>
          <w:color w:val="4F4F4F"/>
          <w:shd w:val="clear" w:color="auto" w:fill="FFFFFF"/>
        </w:rPr>
        <w:t>Of heaven; and shalt again. . . .'</w:t>
      </w:r>
    </w:p>
    <w:p w:rsidR="00513992" w:rsidRPr="00513992" w:rsidRDefault="00513992" w:rsidP="00513992">
      <w:pPr>
        <w:rPr>
          <w:rFonts w:eastAsia="Times New Roman" w:cstheme="minorHAnsi"/>
        </w:rPr>
      </w:pPr>
    </w:p>
    <w:p w:rsidR="00044D58" w:rsidRPr="00927759" w:rsidRDefault="00244876">
      <w:pPr>
        <w:rPr>
          <w:rFonts w:cstheme="minorHAnsi"/>
        </w:rPr>
      </w:pPr>
      <w:r w:rsidRPr="00927759">
        <w:rPr>
          <w:rFonts w:cstheme="minorHAnsi"/>
        </w:rPr>
        <w:t>From 323-</w:t>
      </w:r>
    </w:p>
    <w:p w:rsidR="00244876" w:rsidRPr="00927759" w:rsidRDefault="00244876" w:rsidP="00244876">
      <w:pPr>
        <w:rPr>
          <w:rFonts w:eastAsia="Times New Roman" w:cstheme="minorHAnsi"/>
          <w:color w:val="4F4F4F"/>
          <w:shd w:val="clear" w:color="auto" w:fill="FFFFFF"/>
        </w:rPr>
      </w:pPr>
      <w:r w:rsidRPr="00244876">
        <w:rPr>
          <w:rFonts w:eastAsia="Times New Roman" w:cstheme="minorHAnsi"/>
          <w:color w:val="4F4F4F"/>
          <w:shd w:val="clear" w:color="auto" w:fill="FFFFFF"/>
        </w:rPr>
        <w:lastRenderedPageBreak/>
        <w:t xml:space="preserve">You will </w:t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here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receive three more things. On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second thoughts I think something more is wanting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(considering the material) to give it any importance, so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pray add them at the end, printing the notes in their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place among the rest—all together numerically—and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not broken by the heads of this chapter or that. The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printer to use a figure or a letter of reference as he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 xml:space="preserve">pleases. The notes to be </w:t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cn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masse at the end, lumped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together. I have been sadly perplexed by information,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true and false. Till my second visit to Padua I could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 xml:space="preserve">not learn the truth about </w:t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Ezzelino's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tower. You will</w:t>
      </w:r>
      <w:r w:rsidRPr="00244876">
        <w:rPr>
          <w:rFonts w:eastAsia="Times New Roman" w:cstheme="minorHAnsi"/>
          <w:color w:val="4F4F4F"/>
        </w:rPr>
        <w:br/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here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receive the lines about it as they are to stand. The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opening of "Venice," too, must be changed, or I should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 xml:space="preserve">be found out. You will </w:t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here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receive a new one to as far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as "by many a dome," omitting all before. I have also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been obliged to alter about Masaccio and the sons of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Cosmo, as you will see, having found out the portraits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with much trouble in another house, and finding no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tombstone of Masaccio in the chapel, though he lies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thereabouts. You must be heartily sick of your com-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mission by this time. Pray don't send me these three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new ones unless you are much perplexed about them in-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deed, which I hope you will not [be], or think the new lines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so bad as to want alteration. When I return the sheets</w:t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 [end 323]</w:t>
      </w:r>
    </w:p>
    <w:p w:rsidR="00244876" w:rsidRPr="00927759" w:rsidRDefault="00244876" w:rsidP="00244876">
      <w:pPr>
        <w:rPr>
          <w:rFonts w:eastAsia="Times New Roman" w:cstheme="minorHAnsi"/>
          <w:color w:val="4F4F4F"/>
          <w:shd w:val="clear" w:color="auto" w:fill="FFFFFF"/>
        </w:rPr>
      </w:pPr>
    </w:p>
    <w:p w:rsidR="00244876" w:rsidRPr="00927759" w:rsidRDefault="00244876" w:rsidP="00244876">
      <w:pPr>
        <w:rPr>
          <w:rFonts w:eastAsia="Times New Roman" w:cstheme="minorHAnsi"/>
          <w:color w:val="4F4F4F"/>
          <w:shd w:val="clear" w:color="auto" w:fill="FFFFFF"/>
        </w:rPr>
      </w:pPr>
    </w:p>
    <w:p w:rsidR="00244876" w:rsidRPr="00927759" w:rsidRDefault="00244876" w:rsidP="00244876">
      <w:pPr>
        <w:rPr>
          <w:rFonts w:eastAsia="Times New Roman" w:cstheme="minorHAnsi"/>
        </w:rPr>
      </w:pPr>
    </w:p>
    <w:p w:rsidR="00244876" w:rsidRPr="00244876" w:rsidRDefault="00244876" w:rsidP="00244876">
      <w:pPr>
        <w:rPr>
          <w:rFonts w:eastAsia="Times New Roman" w:cstheme="minorHAnsi"/>
        </w:rPr>
      </w:pPr>
      <w:r w:rsidRPr="00244876">
        <w:rPr>
          <w:rFonts w:eastAsia="Times New Roman" w:cstheme="minorHAnsi"/>
          <w:color w:val="4F4F4F"/>
          <w:shd w:val="clear" w:color="auto" w:fill="FFFFFF"/>
        </w:rPr>
        <w:t>324 ROGERS AND HIS CONTEMPORARIES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of the others they will help you much with these, and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sending them would, I fear, cause a great delay of two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>months at least.</w:t>
      </w:r>
    </w:p>
    <w:p w:rsidR="00244876" w:rsidRPr="00927759" w:rsidRDefault="00244876" w:rsidP="00244876">
      <w:pPr>
        <w:rPr>
          <w:rFonts w:eastAsia="Times New Roman" w:cstheme="minorHAnsi"/>
        </w:rPr>
      </w:pPr>
      <w:r w:rsidRPr="00927759">
        <w:rPr>
          <w:rFonts w:eastAsia="Times New Roman" w:cstheme="minorHAnsi"/>
        </w:rPr>
        <w:t>. . .</w:t>
      </w:r>
    </w:p>
    <w:p w:rsidR="00244876" w:rsidRPr="00927759" w:rsidRDefault="00244876" w:rsidP="00244876">
      <w:pPr>
        <w:rPr>
          <w:rFonts w:eastAsia="Times New Roman" w:cstheme="minorHAnsi"/>
          <w:color w:val="4F4F4F"/>
          <w:shd w:val="clear" w:color="auto" w:fill="FFFFFF"/>
        </w:rPr>
      </w:pPr>
      <w:r w:rsidRPr="00244876">
        <w:rPr>
          <w:rFonts w:eastAsia="Times New Roman" w:cstheme="minorHAnsi"/>
          <w:color w:val="4F4F4F"/>
          <w:shd w:val="clear" w:color="auto" w:fill="FFFFFF"/>
        </w:rPr>
        <w:t> I</w:t>
      </w:r>
      <w:r w:rsidRPr="00927759">
        <w:rPr>
          <w:rFonts w:eastAsia="Times New Roman" w:cstheme="minorHAnsi"/>
          <w:color w:val="4F4F4F"/>
        </w:rPr>
        <w:t xml:space="preserve"> </w:t>
      </w:r>
      <w:r w:rsidRPr="00244876">
        <w:rPr>
          <w:rFonts w:eastAsia="Times New Roman" w:cstheme="minorHAnsi"/>
          <w:color w:val="4F4F4F"/>
          <w:shd w:val="clear" w:color="auto" w:fill="FFFFFF"/>
        </w:rPr>
        <w:t>hope you have found "The Brides of Venice." If not, I</w:t>
      </w:r>
      <w:r w:rsidRPr="00244876">
        <w:rPr>
          <w:rFonts w:eastAsia="Times New Roman" w:cstheme="minorHAnsi"/>
          <w:color w:val="4F4F4F"/>
        </w:rPr>
        <w:br/>
      </w:r>
      <w:r w:rsidRPr="00244876">
        <w:rPr>
          <w:rFonts w:eastAsia="Times New Roman" w:cstheme="minorHAnsi"/>
          <w:color w:val="4F4F4F"/>
          <w:shd w:val="clear" w:color="auto" w:fill="FFFFFF"/>
        </w:rPr>
        <w:t xml:space="preserve">think I must have locked it up in the </w:t>
      </w:r>
      <w:proofErr w:type="spellStart"/>
      <w:r w:rsidRPr="00244876">
        <w:rPr>
          <w:rFonts w:eastAsia="Times New Roman" w:cstheme="minorHAnsi"/>
          <w:color w:val="4F4F4F"/>
          <w:shd w:val="clear" w:color="auto" w:fill="FFFFFF"/>
        </w:rPr>
        <w:t>secretaire</w:t>
      </w:r>
      <w:proofErr w:type="spellEnd"/>
      <w:r w:rsidRPr="00244876">
        <w:rPr>
          <w:rFonts w:eastAsia="Times New Roman" w:cstheme="minorHAnsi"/>
          <w:color w:val="4F4F4F"/>
          <w:shd w:val="clear" w:color="auto" w:fill="FFFFFF"/>
        </w:rPr>
        <w:t xml:space="preserve"> in the</w:t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 [end 324]</w:t>
      </w:r>
    </w:p>
    <w:p w:rsidR="00244876" w:rsidRPr="00927759" w:rsidRDefault="00244876" w:rsidP="00244876">
      <w:pPr>
        <w:rPr>
          <w:rFonts w:eastAsia="Times New Roman" w:cstheme="minorHAnsi"/>
          <w:color w:val="4F4F4F"/>
          <w:shd w:val="clear" w:color="auto" w:fill="FFFFFF"/>
        </w:rPr>
      </w:pPr>
      <w:r w:rsidRPr="00927759">
        <w:rPr>
          <w:rFonts w:eastAsia="Times New Roman" w:cstheme="minorHAnsi"/>
        </w:rPr>
        <w:t>[325]</w:t>
      </w:r>
      <w:r w:rsidRPr="00927759">
        <w:rPr>
          <w:rFonts w:cstheme="minorHAnsi"/>
          <w:color w:val="4F4F4F"/>
          <w:shd w:val="clear" w:color="auto" w:fill="FFFFFF"/>
        </w:rPr>
        <w:t xml:space="preserve"> </w:t>
      </w:r>
      <w:r w:rsidRPr="00927759">
        <w:rPr>
          <w:rFonts w:eastAsia="Times New Roman" w:cstheme="minorHAnsi"/>
          <w:color w:val="4F4F4F"/>
          <w:shd w:val="clear" w:color="auto" w:fill="FFFFFF"/>
        </w:rPr>
        <w:t>dressing-room, the key (a gold one, a patent) is, I believe,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lying in one of the drawers, hid. </w:t>
      </w:r>
    </w:p>
    <w:p w:rsidR="00244876" w:rsidRPr="00927759" w:rsidRDefault="00244876" w:rsidP="00244876">
      <w:pPr>
        <w:rPr>
          <w:rFonts w:eastAsia="Times New Roman" w:cstheme="minorHAnsi"/>
        </w:rPr>
      </w:pPr>
    </w:p>
    <w:p w:rsidR="00244876" w:rsidRPr="00927759" w:rsidRDefault="00927759" w:rsidP="00244876">
      <w:pPr>
        <w:rPr>
          <w:rFonts w:eastAsia="Times New Roman" w:cstheme="minorHAnsi"/>
        </w:rPr>
      </w:pPr>
      <w:r w:rsidRPr="00927759">
        <w:rPr>
          <w:rFonts w:eastAsia="Times New Roman" w:cstheme="minorHAnsi"/>
        </w:rPr>
        <w:t>[331]</w:t>
      </w:r>
    </w:p>
    <w:p w:rsidR="00927759" w:rsidRPr="00927759" w:rsidRDefault="00927759" w:rsidP="00927759">
      <w:pPr>
        <w:rPr>
          <w:rFonts w:eastAsia="Times New Roman" w:cstheme="minorHAnsi"/>
          <w:color w:val="4F4F4F"/>
          <w:shd w:val="clear" w:color="auto" w:fill="FFFFFF"/>
        </w:rPr>
      </w:pPr>
      <w:r w:rsidRPr="00927759">
        <w:rPr>
          <w:rFonts w:eastAsia="Times New Roman" w:cstheme="minorHAnsi"/>
          <w:color w:val="4F4F4F"/>
          <w:shd w:val="clear" w:color="auto" w:fill="FFFFFF"/>
        </w:rPr>
        <w:t>I sent you another long letter and large budget from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Florence, directing it to Henry. I hope it arrived. It</w:t>
      </w:r>
      <w:r w:rsidRPr="00927759">
        <w:rPr>
          <w:rFonts w:eastAsia="Times New Roman" w:cstheme="minorHAnsi"/>
          <w:color w:val="4F4F4F"/>
        </w:rPr>
        <w:t xml:space="preserve"> </w:t>
      </w:r>
      <w:r w:rsidRPr="00927759">
        <w:rPr>
          <w:rFonts w:eastAsia="Times New Roman" w:cstheme="minorHAnsi"/>
          <w:color w:val="4F4F4F"/>
          <w:shd w:val="clear" w:color="auto" w:fill="FFFFFF"/>
        </w:rPr>
        <w:t>contained three more parts : "Ginevra," "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Florence,"and</w:t>
      </w:r>
      <w:proofErr w:type="spellEnd"/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"Don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Garzia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." I am glad you have found the "Brides."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Many, many thanks to you for your great kindness and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patience under such an affliction. You will now taste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lastRenderedPageBreak/>
        <w:t>some of the miseries of an author, with none of his vanity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to support you under it. I am reading " Corinne" again,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and with new pleasure, and get on with Sismondi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toler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-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ably well.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Inclosed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 xml:space="preserve"> you will receive another, "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Arqua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."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Pray insert it after " St. Mark's Place." . . .</w:t>
      </w:r>
    </w:p>
    <w:p w:rsidR="00927759" w:rsidRPr="00927759" w:rsidRDefault="00927759" w:rsidP="00927759">
      <w:pPr>
        <w:rPr>
          <w:rFonts w:eastAsia="Times New Roman" w:cstheme="minorHAnsi"/>
        </w:rPr>
      </w:pPr>
    </w:p>
    <w:p w:rsidR="00927759" w:rsidRPr="00927759" w:rsidRDefault="00927759" w:rsidP="00927759">
      <w:pPr>
        <w:rPr>
          <w:rFonts w:eastAsia="Times New Roman" w:cstheme="minorHAnsi"/>
        </w:rPr>
      </w:pPr>
      <w:r w:rsidRPr="00927759">
        <w:rPr>
          <w:rFonts w:eastAsia="Times New Roman" w:cstheme="minorHAnsi"/>
          <w:color w:val="4F4F4F"/>
          <w:shd w:val="clear" w:color="auto" w:fill="FFFFFF"/>
        </w:rPr>
        <w:t>Samuel Rogers to Sarah Rogers.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'Rome: 6 Dec, 1821.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'My dear Sarah,—You have done it admirably. I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wish the printer had done half as well. Pray see he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begins his new paragraphs at the top of a page thus—in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page eight—</w:t>
      </w:r>
    </w:p>
    <w:p w:rsidR="00927759" w:rsidRPr="00927759" w:rsidRDefault="00927759" w:rsidP="00927759">
      <w:pPr>
        <w:rPr>
          <w:rFonts w:eastAsia="Times New Roman" w:cstheme="minorHAnsi"/>
        </w:rPr>
      </w:pPr>
    </w:p>
    <w:p w:rsidR="00927759" w:rsidRPr="00927759" w:rsidRDefault="00927759" w:rsidP="00244876">
      <w:pPr>
        <w:rPr>
          <w:rFonts w:eastAsia="Times New Roman" w:cstheme="minorHAnsi"/>
        </w:rPr>
      </w:pPr>
    </w:p>
    <w:p w:rsidR="00927759" w:rsidRPr="00927759" w:rsidRDefault="00927759" w:rsidP="00927759">
      <w:pPr>
        <w:rPr>
          <w:rFonts w:eastAsia="Times New Roman" w:cstheme="minorHAnsi"/>
        </w:rPr>
      </w:pPr>
      <w:r w:rsidRPr="00927759">
        <w:rPr>
          <w:rFonts w:eastAsia="Times New Roman" w:cstheme="minorHAnsi"/>
          <w:color w:val="4F4F4F"/>
          <w:shd w:val="clear" w:color="auto" w:fill="FFFFFF"/>
        </w:rPr>
        <w:t>332 ROGERS AND HIS CONTEMPORARIES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'Day glimmered and I went, a gentle breeze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Ruffling the waters of the Leman Lake;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the second line standing out before the first in the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margin. How otherwise could it be known as a new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paragraph? . . . Formerly all new paragraphs began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so, as you will see by turning to any books of poems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—see Crowe. Perhaps it is not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worth while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 xml:space="preserve"> to alter the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rest. Pray, too, see that he makes the paper no bigger, or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the page, than Crowe or " Human Life." He seems to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print fifteen lines, and Crowe, I believe, prints fourteen;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at all events, don't let it be larger than " Human Life."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Your criticism is excellent, I wish you gave me more.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'I hope you have received a letter from Florence,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and another from Rome inclosing "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Arqua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," " Ginevra,"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"Florence," "Don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Garzia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." If that from Florence has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failed, pray go to press with the 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inclosed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 xml:space="preserve"> and no more,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and whenever you are in any doubt pray consult your own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judgment and I shall be satisfied. The paper is so thin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that I much fear the marks on one side will pass for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marks on the other, but I shall trust to your judgment,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and pray don't send me the additional sheets, if you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feel pretty sure about them. If you don't like "</w:t>
      </w:r>
      <w:proofErr w:type="spellStart"/>
      <w:r w:rsidRPr="00927759">
        <w:rPr>
          <w:rFonts w:eastAsia="Times New Roman" w:cstheme="minorHAnsi"/>
          <w:color w:val="4F4F4F"/>
          <w:shd w:val="clear" w:color="auto" w:fill="FFFFFF"/>
        </w:rPr>
        <w:t>Arqua</w:t>
      </w:r>
      <w:proofErr w:type="spellEnd"/>
      <w:r w:rsidRPr="00927759">
        <w:rPr>
          <w:rFonts w:eastAsia="Times New Roman" w:cstheme="minorHAnsi"/>
          <w:color w:val="4F4F4F"/>
          <w:shd w:val="clear" w:color="auto" w:fill="FFFFFF"/>
        </w:rPr>
        <w:t>,"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leave it out. If you send me the new sheets, pray correct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them to the full, as two or three days make little or no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difference. But perhaps you have done it and sent them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before this arrives. If you find "Foscari" forthcoming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lastRenderedPageBreak/>
        <w:t>immediately, don't wait for the new sheets,</w:t>
      </w:r>
      <w:r>
        <w:rPr>
          <w:rStyle w:val="FootnoteReference"/>
          <w:rFonts w:eastAsia="Times New Roman" w:cstheme="minorHAnsi"/>
          <w:color w:val="4F4F4F"/>
          <w:shd w:val="clear" w:color="auto" w:fill="FFFFFF"/>
        </w:rPr>
        <w:footnoteReference w:id="1"/>
      </w:r>
      <w:r w:rsidRPr="00927759">
        <w:rPr>
          <w:rFonts w:eastAsia="Times New Roman" w:cstheme="minorHAnsi"/>
          <w:color w:val="4F4F4F"/>
          <w:shd w:val="clear" w:color="auto" w:fill="FFFFFF"/>
        </w:rPr>
        <w:t xml:space="preserve"> though they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may be printed, but let it be published in its present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size directly. But, I suppose, Moore knows pretty well</w:t>
      </w:r>
      <w:r w:rsidRPr="00927759">
        <w:rPr>
          <w:rFonts w:eastAsia="Times New Roman" w:cstheme="minorHAnsi"/>
          <w:color w:val="4F4F4F"/>
        </w:rPr>
        <w:br/>
      </w:r>
      <w:r w:rsidRPr="00927759">
        <w:rPr>
          <w:rFonts w:eastAsia="Times New Roman" w:cstheme="minorHAnsi"/>
          <w:color w:val="4F4F4F"/>
          <w:shd w:val="clear" w:color="auto" w:fill="FFFFFF"/>
        </w:rPr>
        <w:t>about them.</w:t>
      </w:r>
      <w:bookmarkStart w:id="0" w:name="_GoBack"/>
      <w:bookmarkEnd w:id="0"/>
    </w:p>
    <w:p w:rsidR="00244876" w:rsidRPr="00244876" w:rsidRDefault="00244876" w:rsidP="00244876">
      <w:pPr>
        <w:rPr>
          <w:rFonts w:eastAsia="Times New Roman" w:cstheme="minorHAnsi"/>
        </w:rPr>
      </w:pPr>
    </w:p>
    <w:p w:rsidR="00244876" w:rsidRPr="00244876" w:rsidRDefault="00244876" w:rsidP="00244876">
      <w:pPr>
        <w:rPr>
          <w:rFonts w:eastAsia="Times New Roman" w:cstheme="minorHAnsi"/>
        </w:rPr>
      </w:pPr>
    </w:p>
    <w:p w:rsidR="00244876" w:rsidRPr="00927759" w:rsidRDefault="00244876">
      <w:pPr>
        <w:rPr>
          <w:rFonts w:cstheme="minorHAnsi"/>
        </w:rPr>
      </w:pPr>
    </w:p>
    <w:sectPr w:rsidR="00244876" w:rsidRPr="00927759" w:rsidSect="00CF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C0" w:rsidRDefault="00E25FC0" w:rsidP="00927759">
      <w:r>
        <w:separator/>
      </w:r>
    </w:p>
  </w:endnote>
  <w:endnote w:type="continuationSeparator" w:id="0">
    <w:p w:rsidR="00E25FC0" w:rsidRDefault="00E25FC0" w:rsidP="0092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C0" w:rsidRDefault="00E25FC0" w:rsidP="00927759">
      <w:r>
        <w:separator/>
      </w:r>
    </w:p>
  </w:footnote>
  <w:footnote w:type="continuationSeparator" w:id="0">
    <w:p w:rsidR="00E25FC0" w:rsidRDefault="00E25FC0" w:rsidP="00927759">
      <w:r>
        <w:continuationSeparator/>
      </w:r>
    </w:p>
  </w:footnote>
  <w:footnote w:id="1">
    <w:p w:rsidR="00927759" w:rsidRDefault="00927759">
      <w:pPr>
        <w:pStyle w:val="FootnoteText"/>
      </w:pPr>
      <w:r>
        <w:rPr>
          <w:rStyle w:val="FootnoteReference"/>
        </w:rPr>
        <w:footnoteRef/>
      </w:r>
      <w:r>
        <w:t xml:space="preserve"> In earlier letters from this tour, which I haven’t copied, SR was worried about Byron publishing his “Foscari” before his own. Not sure whether he’s referring to his poem or Byron’s drama.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58"/>
    <w:rsid w:val="00044D58"/>
    <w:rsid w:val="00237F80"/>
    <w:rsid w:val="00244876"/>
    <w:rsid w:val="00513992"/>
    <w:rsid w:val="00927759"/>
    <w:rsid w:val="00A543F3"/>
    <w:rsid w:val="00CF09FF"/>
    <w:rsid w:val="00E25FC0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9B594"/>
  <w14:defaultImageDpi w14:val="32767"/>
  <w15:chartTrackingRefBased/>
  <w15:docId w15:val="{9A5FD8EC-6045-B74B-8C11-1656065B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77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Hanson</dc:creator>
  <cp:keywords/>
  <dc:description/>
  <cp:lastModifiedBy>David Hanson</cp:lastModifiedBy>
  <cp:revision>1</cp:revision>
  <dcterms:created xsi:type="dcterms:W3CDTF">2019-01-05T16:47:00Z</dcterms:created>
  <dcterms:modified xsi:type="dcterms:W3CDTF">2019-01-05T17:47:00Z</dcterms:modified>
</cp:coreProperties>
</file>